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6A3" w:rsidRDefault="00B246A3" w:rsidP="00B246A3">
      <w:pPr>
        <w:pStyle w:val="Prosttext"/>
        <w:jc w:val="center"/>
        <w:rPr>
          <w:sz w:val="72"/>
          <w:szCs w:val="72"/>
        </w:rPr>
      </w:pPr>
      <w:r w:rsidRPr="00B246A3">
        <w:rPr>
          <w:sz w:val="72"/>
          <w:szCs w:val="72"/>
        </w:rPr>
        <w:t xml:space="preserve">Společnost </w:t>
      </w:r>
      <w:proofErr w:type="gramStart"/>
      <w:r w:rsidRPr="00B246A3">
        <w:rPr>
          <w:sz w:val="72"/>
          <w:szCs w:val="72"/>
        </w:rPr>
        <w:t>EG.D</w:t>
      </w:r>
      <w:proofErr w:type="gramEnd"/>
      <w:r w:rsidRPr="00B246A3">
        <w:rPr>
          <w:sz w:val="72"/>
          <w:szCs w:val="72"/>
        </w:rPr>
        <w:t xml:space="preserve"> oznamuje,</w:t>
      </w:r>
    </w:p>
    <w:p w:rsidR="00B246A3" w:rsidRDefault="00B246A3" w:rsidP="00B246A3">
      <w:pPr>
        <w:pStyle w:val="Prosttext"/>
        <w:jc w:val="center"/>
        <w:rPr>
          <w:sz w:val="72"/>
          <w:szCs w:val="72"/>
        </w:rPr>
      </w:pPr>
      <w:r w:rsidRPr="00B246A3">
        <w:rPr>
          <w:sz w:val="72"/>
          <w:szCs w:val="72"/>
        </w:rPr>
        <w:t>že ve středu a ve čtvrtek</w:t>
      </w:r>
    </w:p>
    <w:p w:rsidR="00B246A3" w:rsidRPr="00B246A3" w:rsidRDefault="00B246A3" w:rsidP="00B246A3">
      <w:pPr>
        <w:pStyle w:val="Prosttext"/>
        <w:jc w:val="center"/>
        <w:rPr>
          <w:b/>
          <w:sz w:val="72"/>
          <w:szCs w:val="72"/>
        </w:rPr>
      </w:pPr>
      <w:r w:rsidRPr="00B246A3">
        <w:rPr>
          <w:b/>
          <w:sz w:val="72"/>
          <w:szCs w:val="72"/>
        </w:rPr>
        <w:t xml:space="preserve">17. a 18. dubna </w:t>
      </w:r>
      <w:r>
        <w:rPr>
          <w:b/>
          <w:sz w:val="72"/>
          <w:szCs w:val="72"/>
        </w:rPr>
        <w:t xml:space="preserve">2024 </w:t>
      </w:r>
      <w:r w:rsidRPr="00B246A3">
        <w:rPr>
          <w:b/>
          <w:sz w:val="72"/>
          <w:szCs w:val="72"/>
        </w:rPr>
        <w:t>se bude</w:t>
      </w:r>
    </w:p>
    <w:p w:rsidR="00B246A3" w:rsidRPr="00B246A3" w:rsidRDefault="00B246A3" w:rsidP="00B246A3">
      <w:pPr>
        <w:pStyle w:val="Prosttext"/>
        <w:jc w:val="center"/>
        <w:rPr>
          <w:b/>
          <w:sz w:val="72"/>
          <w:szCs w:val="72"/>
        </w:rPr>
      </w:pPr>
      <w:r w:rsidRPr="00B246A3">
        <w:rPr>
          <w:sz w:val="72"/>
          <w:szCs w:val="72"/>
        </w:rPr>
        <w:t xml:space="preserve">v Sazovicích provádět </w:t>
      </w:r>
      <w:r w:rsidRPr="00B246A3">
        <w:rPr>
          <w:b/>
          <w:sz w:val="72"/>
          <w:szCs w:val="72"/>
        </w:rPr>
        <w:t>zápis elektřiny.</w:t>
      </w:r>
    </w:p>
    <w:p w:rsidR="00B246A3" w:rsidRPr="00B246A3" w:rsidRDefault="00B246A3" w:rsidP="00B246A3">
      <w:pPr>
        <w:pStyle w:val="Prosttext"/>
        <w:jc w:val="center"/>
        <w:rPr>
          <w:sz w:val="72"/>
          <w:szCs w:val="72"/>
        </w:rPr>
      </w:pPr>
    </w:p>
    <w:p w:rsidR="00B246A3" w:rsidRDefault="00B246A3" w:rsidP="00B246A3">
      <w:pPr>
        <w:pStyle w:val="Prosttext"/>
        <w:jc w:val="center"/>
        <w:rPr>
          <w:sz w:val="72"/>
          <w:szCs w:val="72"/>
        </w:rPr>
      </w:pPr>
      <w:r w:rsidRPr="00B246A3">
        <w:rPr>
          <w:sz w:val="72"/>
          <w:szCs w:val="72"/>
        </w:rPr>
        <w:t>Budou se zapisovat všechny elektroměry bez ohledu</w:t>
      </w:r>
    </w:p>
    <w:p w:rsidR="00B246A3" w:rsidRDefault="00B246A3" w:rsidP="00B246A3">
      <w:pPr>
        <w:pStyle w:val="Prosttext"/>
        <w:jc w:val="center"/>
        <w:rPr>
          <w:sz w:val="72"/>
          <w:szCs w:val="72"/>
        </w:rPr>
      </w:pPr>
      <w:r w:rsidRPr="00B246A3">
        <w:rPr>
          <w:sz w:val="72"/>
          <w:szCs w:val="72"/>
        </w:rPr>
        <w:t>na dodavatele. V případě nepřítomnosti</w:t>
      </w:r>
    </w:p>
    <w:p w:rsidR="00B246A3" w:rsidRPr="00B246A3" w:rsidRDefault="00B246A3" w:rsidP="00B246A3">
      <w:pPr>
        <w:pStyle w:val="Prosttext"/>
        <w:jc w:val="center"/>
        <w:rPr>
          <w:sz w:val="72"/>
          <w:szCs w:val="72"/>
        </w:rPr>
      </w:pPr>
      <w:bookmarkStart w:id="0" w:name="_GoBack"/>
      <w:bookmarkEnd w:id="0"/>
      <w:r w:rsidRPr="00B246A3">
        <w:rPr>
          <w:sz w:val="72"/>
          <w:szCs w:val="72"/>
        </w:rPr>
        <w:t xml:space="preserve"> zanechejte laskavě stav</w:t>
      </w:r>
    </w:p>
    <w:p w:rsidR="00B246A3" w:rsidRPr="00B246A3" w:rsidRDefault="00B246A3" w:rsidP="00B246A3">
      <w:pPr>
        <w:pStyle w:val="Prosttext"/>
        <w:jc w:val="center"/>
        <w:rPr>
          <w:sz w:val="72"/>
          <w:szCs w:val="72"/>
        </w:rPr>
      </w:pPr>
      <w:r w:rsidRPr="00B246A3">
        <w:rPr>
          <w:sz w:val="72"/>
          <w:szCs w:val="72"/>
        </w:rPr>
        <w:t>měřidla na viditelném místě, nejlépe na dveřích.</w:t>
      </w:r>
    </w:p>
    <w:p w:rsidR="00B246A3" w:rsidRPr="00B246A3" w:rsidRDefault="00B246A3" w:rsidP="00B246A3">
      <w:pPr>
        <w:pStyle w:val="Prosttext"/>
        <w:rPr>
          <w:sz w:val="72"/>
          <w:szCs w:val="72"/>
        </w:rPr>
      </w:pPr>
    </w:p>
    <w:p w:rsidR="0024309E" w:rsidRPr="00B246A3" w:rsidRDefault="0024309E">
      <w:pPr>
        <w:rPr>
          <w:sz w:val="72"/>
          <w:szCs w:val="72"/>
        </w:rPr>
      </w:pPr>
    </w:p>
    <w:sectPr w:rsidR="0024309E" w:rsidRPr="00B2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A3"/>
    <w:rsid w:val="0024309E"/>
    <w:rsid w:val="00B2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8C8A"/>
  <w15:chartTrackingRefBased/>
  <w15:docId w15:val="{700D8816-CB4D-42DD-9617-44BE428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246A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6A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2024-04-15T06:17:00Z</cp:lastPrinted>
  <dcterms:created xsi:type="dcterms:W3CDTF">2024-04-15T06:15:00Z</dcterms:created>
  <dcterms:modified xsi:type="dcterms:W3CDTF">2024-04-15T06:18:00Z</dcterms:modified>
</cp:coreProperties>
</file>