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EA" w:rsidRPr="002F53A0" w:rsidRDefault="002F53A0">
      <w:pPr>
        <w:rPr>
          <w:sz w:val="40"/>
          <w:szCs w:val="40"/>
        </w:rPr>
      </w:pPr>
      <w:r w:rsidRPr="002F53A0">
        <w:rPr>
          <w:sz w:val="40"/>
          <w:szCs w:val="40"/>
        </w:rPr>
        <w:t xml:space="preserve">V Sazovicích na chodníku u zvonice byl nalezen svazek klíčů. Kdo z občanů jej ztratil, ať se přihlásí na obecním úřadě. </w:t>
      </w:r>
      <w:bookmarkStart w:id="0" w:name="_GoBack"/>
      <w:bookmarkEnd w:id="0"/>
    </w:p>
    <w:sectPr w:rsidR="00741BEA" w:rsidRPr="002F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A0"/>
    <w:rsid w:val="002F53A0"/>
    <w:rsid w:val="007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97EA-16C4-47B2-97AF-04E89988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2015-09-30T06:33:00Z</dcterms:created>
  <dcterms:modified xsi:type="dcterms:W3CDTF">2015-09-30T06:37:00Z</dcterms:modified>
</cp:coreProperties>
</file>