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C2" w:rsidRDefault="002C45C2" w:rsidP="002C45C2">
      <w:pPr>
        <w:pStyle w:val="Normlnweb"/>
        <w:jc w:val="both"/>
        <w:rPr>
          <w:rFonts w:eastAsiaTheme="minorHAnsi"/>
          <w:color w:val="003399"/>
          <w:sz w:val="21"/>
          <w:szCs w:val="21"/>
        </w:rPr>
      </w:pPr>
      <w:bookmarkStart w:id="0" w:name="_GoBack"/>
      <w:bookmarkEnd w:id="0"/>
    </w:p>
    <w:p w:rsidR="002C45C2" w:rsidRDefault="002C45C2" w:rsidP="002C45C2">
      <w:pPr>
        <w:pStyle w:val="Normlnweb"/>
        <w:jc w:val="both"/>
        <w:rPr>
          <w:rStyle w:val="Siln"/>
          <w:rFonts w:ascii="Arial" w:hAnsi="Arial" w:cs="Arial"/>
          <w:color w:val="222222"/>
          <w:sz w:val="21"/>
          <w:szCs w:val="21"/>
        </w:rPr>
      </w:pPr>
      <w:r>
        <w:rPr>
          <w:rStyle w:val="Siln"/>
          <w:rFonts w:ascii="Arial" w:hAnsi="Arial" w:cs="Arial"/>
          <w:color w:val="222222"/>
          <w:sz w:val="21"/>
          <w:szCs w:val="21"/>
        </w:rPr>
        <w:t xml:space="preserve">Vážení rodiče, </w:t>
      </w:r>
    </w:p>
    <w:p w:rsidR="002C45C2" w:rsidRDefault="002C45C2" w:rsidP="002C45C2">
      <w:pPr>
        <w:pStyle w:val="Normlnweb"/>
        <w:jc w:val="both"/>
        <w:rPr>
          <w:color w:val="003399"/>
          <w:sz w:val="21"/>
          <w:szCs w:val="21"/>
        </w:rPr>
      </w:pPr>
      <w:r>
        <w:rPr>
          <w:rStyle w:val="Siln"/>
          <w:rFonts w:ascii="Arial" w:hAnsi="Arial" w:cs="Arial"/>
          <w:color w:val="222222"/>
          <w:sz w:val="21"/>
          <w:szCs w:val="21"/>
        </w:rPr>
        <w:t>sběr papíru na Základní škole v Mysločovicích proběhne v pondělí dne 26. dubna v době od 7:00 do 8:00 hodin a od 12:00 do 16:30 hodin. Sběr jsme se rozhodli uspořádat i přesto, že stále probíhá částečná distanční výuka. Sběr bude probíhat standardním způsobem včetně jeho zvážení a odevzdání lístečku s množstvím přineseného papíru. Děkujeme Vám všem, kteří se aktivně zapojíte.</w:t>
      </w:r>
    </w:p>
    <w:p w:rsidR="00222384" w:rsidRDefault="00222384" w:rsidP="00953C73">
      <w:pPr>
        <w:pStyle w:val="Default"/>
        <w:rPr>
          <w:rFonts w:ascii="Calibri" w:hAnsi="Calibri" w:cs="Calibri"/>
          <w:sz w:val="32"/>
          <w:szCs w:val="32"/>
        </w:rPr>
      </w:pPr>
    </w:p>
    <w:sectPr w:rsidR="00222384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C45C2"/>
    <w:rsid w:val="002F1E46"/>
    <w:rsid w:val="003C537A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D4060"/>
    <w:rsid w:val="00C031EF"/>
    <w:rsid w:val="00C3461A"/>
    <w:rsid w:val="00D96AED"/>
    <w:rsid w:val="00E01D01"/>
    <w:rsid w:val="00E17A05"/>
    <w:rsid w:val="00E20566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71AF-5CD8-460B-BFAA-9692C05E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2021-03-17T13:04:00Z</cp:lastPrinted>
  <dcterms:created xsi:type="dcterms:W3CDTF">2021-04-22T06:36:00Z</dcterms:created>
  <dcterms:modified xsi:type="dcterms:W3CDTF">2021-04-22T06:36:00Z</dcterms:modified>
</cp:coreProperties>
</file>